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F1D10" w14:textId="05D741A7" w:rsidR="00154F1C" w:rsidRPr="00154F1C" w:rsidRDefault="00154F1C" w:rsidP="00154F1C">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rPr>
          <w:rFonts w:ascii="Calibri" w:eastAsia="Arial Unicode MS" w:hAnsi="Calibri" w:cs="Arial Unicode MS"/>
          <w:color w:val="000000"/>
          <w:sz w:val="44"/>
          <w:szCs w:val="44"/>
          <w:u w:color="000000"/>
          <w:bdr w:val="nil"/>
          <w14:textOutline w14:w="12700" w14:cap="flat" w14:cmpd="sng" w14:algn="ctr">
            <w14:noFill/>
            <w14:prstDash w14:val="solid"/>
            <w14:miter w14:lim="400000"/>
          </w14:textOutline>
        </w:rPr>
      </w:pPr>
      <w:r w:rsidRPr="00154F1C">
        <w:rPr>
          <w:rFonts w:ascii="Calibri" w:eastAsia="Arial Unicode MS" w:hAnsi="Calibri" w:cs="Arial Unicode MS"/>
          <w:color w:val="000000"/>
          <w:sz w:val="44"/>
          <w:szCs w:val="44"/>
          <w:u w:color="000000"/>
          <w:bdr w:val="nil"/>
          <w14:textOutline w14:w="12700" w14:cap="flat" w14:cmpd="sng" w14:algn="ctr">
            <w14:noFill/>
            <w14:prstDash w14:val="solid"/>
            <w14:miter w14:lim="400000"/>
          </w14:textOutline>
        </w:rPr>
        <w:t xml:space="preserve">PRESSEINFORMATION </w:t>
      </w:r>
    </w:p>
    <w:p w14:paraId="2A62B754" w14:textId="77777777" w:rsidR="00154F1C" w:rsidRDefault="00154F1C" w:rsidP="00154F1C">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rPr>
          <w:rFonts w:ascii="Calibri" w:hAnsi="Calibri" w:cs="Calibri"/>
        </w:rPr>
      </w:pPr>
      <w:r w:rsidRPr="00154F1C">
        <w:rPr>
          <w:rFonts w:ascii="Calibri" w:hAnsi="Calibri" w:cs="Calibri"/>
        </w:rPr>
        <w:t>K+G Wetter GmbH</w:t>
      </w:r>
    </w:p>
    <w:p w14:paraId="06563D27" w14:textId="232CB8BC" w:rsidR="00154F1C" w:rsidRPr="00154F1C" w:rsidRDefault="00154F1C" w:rsidP="00154F1C">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rPr>
          <w:rFonts w:ascii="Calibri" w:eastAsia="Arial Unicode MS" w:hAnsi="Calibri" w:cs="Arial Unicode MS"/>
          <w:color w:val="000000"/>
          <w:sz w:val="44"/>
          <w:szCs w:val="44"/>
          <w:u w:color="000000"/>
          <w:bdr w:val="nil"/>
          <w14:textOutline w14:w="12700" w14:cap="flat" w14:cmpd="sng" w14:algn="ctr">
            <w14:noFill/>
            <w14:prstDash w14:val="solid"/>
            <w14:miter w14:lim="400000"/>
          </w14:textOutline>
        </w:rPr>
      </w:pPr>
      <w:r>
        <w:rPr>
          <w:rFonts w:ascii="Calibri" w:hAnsi="Calibri" w:cs="Calibri"/>
        </w:rPr>
        <w:t>April 2024</w:t>
      </w:r>
    </w:p>
    <w:p w14:paraId="468381E7" w14:textId="21E993EA" w:rsidR="00FA20B3" w:rsidRPr="005F57CA" w:rsidRDefault="00FA20B3" w:rsidP="00154F1C">
      <w:pPr>
        <w:spacing w:line="276" w:lineRule="auto"/>
        <w:rPr>
          <w:rFonts w:ascii="Calibri" w:hAnsi="Calibri" w:cs="Calibri"/>
          <w:b/>
          <w:bCs/>
          <w:color w:val="000000" w:themeColor="text1"/>
        </w:rPr>
      </w:pPr>
      <w:r w:rsidRPr="005F57CA">
        <w:rPr>
          <w:rFonts w:ascii="Calibri" w:hAnsi="Calibri" w:cs="Calibri"/>
          <w:b/>
          <w:bCs/>
          <w:color w:val="000000" w:themeColor="text1"/>
        </w:rPr>
        <w:t>Sauber</w:t>
      </w:r>
      <w:r w:rsidR="00AA4A2D">
        <w:rPr>
          <w:rFonts w:ascii="Calibri" w:hAnsi="Calibri" w:cs="Calibri"/>
          <w:b/>
          <w:bCs/>
          <w:color w:val="000000" w:themeColor="text1"/>
        </w:rPr>
        <w:t xml:space="preserve">e </w:t>
      </w:r>
      <w:r w:rsidRPr="005F57CA">
        <w:rPr>
          <w:rFonts w:ascii="Calibri" w:hAnsi="Calibri" w:cs="Calibri"/>
          <w:b/>
          <w:bCs/>
          <w:color w:val="000000" w:themeColor="text1"/>
        </w:rPr>
        <w:t xml:space="preserve">Maschinentechnik für herausragende </w:t>
      </w:r>
      <w:proofErr w:type="spellStart"/>
      <w:r w:rsidRPr="005F57CA">
        <w:rPr>
          <w:rFonts w:ascii="Calibri" w:hAnsi="Calibri" w:cs="Calibri"/>
          <w:b/>
          <w:bCs/>
          <w:color w:val="000000" w:themeColor="text1"/>
        </w:rPr>
        <w:t>Petfood</w:t>
      </w:r>
      <w:proofErr w:type="spellEnd"/>
      <w:r w:rsidRPr="005F57CA">
        <w:rPr>
          <w:rFonts w:ascii="Calibri" w:hAnsi="Calibri" w:cs="Calibri"/>
          <w:b/>
          <w:bCs/>
          <w:color w:val="000000" w:themeColor="text1"/>
        </w:rPr>
        <w:t>-Qualität</w:t>
      </w:r>
    </w:p>
    <w:p w14:paraId="77A7E5A8" w14:textId="3F4D789A" w:rsidR="0075540D" w:rsidRPr="005F57CA" w:rsidRDefault="0075540D" w:rsidP="00154F1C">
      <w:pPr>
        <w:spacing w:line="276" w:lineRule="auto"/>
        <w:rPr>
          <w:rFonts w:ascii="Calibri" w:hAnsi="Calibri" w:cs="Calibri"/>
          <w:b/>
          <w:bCs/>
          <w:color w:val="000000" w:themeColor="text1"/>
        </w:rPr>
      </w:pPr>
      <w:r w:rsidRPr="005F57CA">
        <w:rPr>
          <w:rFonts w:ascii="Calibri" w:hAnsi="Calibri" w:cs="Calibri"/>
          <w:b/>
          <w:bCs/>
          <w:color w:val="000000" w:themeColor="text1"/>
        </w:rPr>
        <w:t xml:space="preserve">K+G Wetter erstmals auf der </w:t>
      </w:r>
      <w:proofErr w:type="spellStart"/>
      <w:r w:rsidRPr="005F57CA">
        <w:rPr>
          <w:rFonts w:ascii="Calibri" w:hAnsi="Calibri" w:cs="Calibri"/>
          <w:b/>
          <w:bCs/>
          <w:color w:val="000000" w:themeColor="text1"/>
        </w:rPr>
        <w:t>Interzoo</w:t>
      </w:r>
      <w:proofErr w:type="spellEnd"/>
      <w:r w:rsidRPr="005F57CA">
        <w:rPr>
          <w:rFonts w:ascii="Calibri" w:hAnsi="Calibri" w:cs="Calibri"/>
          <w:b/>
          <w:bCs/>
          <w:color w:val="000000" w:themeColor="text1"/>
        </w:rPr>
        <w:t xml:space="preserve"> in Nürnberg </w:t>
      </w:r>
    </w:p>
    <w:p w14:paraId="7ADE039A" w14:textId="77777777" w:rsidR="0075540D" w:rsidRPr="005466FC" w:rsidRDefault="0075540D" w:rsidP="00154F1C">
      <w:pPr>
        <w:spacing w:line="276" w:lineRule="auto"/>
        <w:rPr>
          <w:rFonts w:ascii="Calibri" w:hAnsi="Calibri" w:cs="Calibri"/>
        </w:rPr>
      </w:pPr>
    </w:p>
    <w:p w14:paraId="43E9F47A" w14:textId="11B82F83" w:rsidR="00543124" w:rsidRPr="005466FC" w:rsidRDefault="00AA4A2D" w:rsidP="00154F1C">
      <w:pPr>
        <w:spacing w:line="276" w:lineRule="auto"/>
        <w:rPr>
          <w:rFonts w:ascii="Calibri" w:hAnsi="Calibri" w:cs="Calibri"/>
        </w:rPr>
      </w:pPr>
      <w:r>
        <w:rPr>
          <w:rFonts w:ascii="Calibri" w:hAnsi="Calibri" w:cs="Calibri"/>
        </w:rPr>
        <w:t>Wölfe, Mischwölfe und Kutter mit dem richtigen Dreh für Tierfutter</w:t>
      </w:r>
      <w:r w:rsidR="00543124" w:rsidRPr="005466FC">
        <w:rPr>
          <w:rFonts w:ascii="Calibri" w:hAnsi="Calibri" w:cs="Calibri"/>
        </w:rPr>
        <w:t xml:space="preserve">: Erstmals zeigt K+G Wetter mit einem eigenen Stand auf der </w:t>
      </w:r>
      <w:proofErr w:type="spellStart"/>
      <w:r w:rsidR="00543124" w:rsidRPr="005466FC">
        <w:rPr>
          <w:rFonts w:ascii="Calibri" w:hAnsi="Calibri" w:cs="Calibri"/>
        </w:rPr>
        <w:t>Interzoo</w:t>
      </w:r>
      <w:proofErr w:type="spellEnd"/>
      <w:r w:rsidR="00543124" w:rsidRPr="005466FC">
        <w:rPr>
          <w:rFonts w:ascii="Calibri" w:hAnsi="Calibri" w:cs="Calibri"/>
        </w:rPr>
        <w:t xml:space="preserve"> in Nürnberg, was durchdachte Maschinen aus der Lebensmittelverarbeitung für </w:t>
      </w:r>
      <w:r w:rsidR="00FA20B3">
        <w:rPr>
          <w:rFonts w:ascii="Calibri" w:hAnsi="Calibri" w:cs="Calibri"/>
        </w:rPr>
        <w:t xml:space="preserve">die </w:t>
      </w:r>
      <w:proofErr w:type="spellStart"/>
      <w:r w:rsidR="00543124" w:rsidRPr="005466FC">
        <w:rPr>
          <w:rFonts w:ascii="Calibri" w:hAnsi="Calibri" w:cs="Calibri"/>
        </w:rPr>
        <w:t>Petfood</w:t>
      </w:r>
      <w:proofErr w:type="spellEnd"/>
      <w:r w:rsidR="00FA20B3">
        <w:rPr>
          <w:rFonts w:ascii="Calibri" w:hAnsi="Calibri" w:cs="Calibri"/>
        </w:rPr>
        <w:t xml:space="preserve">-Herstellung </w:t>
      </w:r>
      <w:r w:rsidR="00543124" w:rsidRPr="005466FC">
        <w:rPr>
          <w:rFonts w:ascii="Calibri" w:hAnsi="Calibri" w:cs="Calibri"/>
        </w:rPr>
        <w:t>leisten</w:t>
      </w:r>
      <w:r w:rsidR="00832715">
        <w:rPr>
          <w:rFonts w:ascii="Calibri" w:hAnsi="Calibri" w:cs="Calibri"/>
        </w:rPr>
        <w:t xml:space="preserve"> -</w:t>
      </w:r>
      <w:r w:rsidR="00543124" w:rsidRPr="005466FC">
        <w:rPr>
          <w:rFonts w:ascii="Calibri" w:hAnsi="Calibri" w:cs="Calibri"/>
        </w:rPr>
        <w:t xml:space="preserve"> in Sachen Qualität</w:t>
      </w:r>
      <w:r w:rsidR="00FA20B3">
        <w:rPr>
          <w:rFonts w:ascii="Calibri" w:hAnsi="Calibri" w:cs="Calibri"/>
        </w:rPr>
        <w:t xml:space="preserve"> und </w:t>
      </w:r>
      <w:r w:rsidR="00543124" w:rsidRPr="005466FC">
        <w:rPr>
          <w:rFonts w:ascii="Calibri" w:hAnsi="Calibri" w:cs="Calibri"/>
        </w:rPr>
        <w:t>Hygiene</w:t>
      </w:r>
      <w:r w:rsidR="00FA20B3">
        <w:rPr>
          <w:rFonts w:ascii="Calibri" w:hAnsi="Calibri" w:cs="Calibri"/>
        </w:rPr>
        <w:t xml:space="preserve">, Vielseitigkeit und </w:t>
      </w:r>
      <w:r w:rsidR="00543124" w:rsidRPr="005466FC">
        <w:rPr>
          <w:rFonts w:ascii="Calibri" w:hAnsi="Calibri" w:cs="Calibri"/>
        </w:rPr>
        <w:t xml:space="preserve">Effizienz. </w:t>
      </w:r>
    </w:p>
    <w:p w14:paraId="53A91C32" w14:textId="2ED64D19" w:rsidR="00FA20B3" w:rsidRPr="00832715" w:rsidRDefault="00543124" w:rsidP="00154F1C">
      <w:pPr>
        <w:spacing w:line="276" w:lineRule="auto"/>
        <w:rPr>
          <w:rFonts w:ascii="Calibri" w:hAnsi="Calibri" w:cs="Calibri"/>
        </w:rPr>
      </w:pPr>
      <w:r w:rsidRPr="005466FC">
        <w:rPr>
          <w:rFonts w:ascii="Calibri" w:hAnsi="Calibri" w:cs="Calibri"/>
        </w:rPr>
        <w:t xml:space="preserve">In </w:t>
      </w:r>
      <w:r w:rsidRPr="00AA4A2D">
        <w:rPr>
          <w:rFonts w:ascii="Calibri" w:hAnsi="Calibri" w:cs="Calibri"/>
          <w:b/>
          <w:bCs/>
        </w:rPr>
        <w:t>Halle 4A, Stand 412</w:t>
      </w:r>
      <w:r w:rsidRPr="005466FC">
        <w:rPr>
          <w:rFonts w:ascii="Calibri" w:hAnsi="Calibri" w:cs="Calibri"/>
        </w:rPr>
        <w:t>, präsentiert der Fleischereimaschinen-Hersteller aus Hessen eine Auswahl</w:t>
      </w:r>
      <w:r w:rsidR="008A2968" w:rsidRPr="005466FC">
        <w:rPr>
          <w:rFonts w:ascii="Calibri" w:hAnsi="Calibri" w:cs="Calibri"/>
        </w:rPr>
        <w:t xml:space="preserve"> mittelgroßer Maschinen</w:t>
      </w:r>
      <w:r w:rsidRPr="005466FC">
        <w:rPr>
          <w:rFonts w:ascii="Calibri" w:hAnsi="Calibri" w:cs="Calibri"/>
        </w:rPr>
        <w:t>: „</w:t>
      </w:r>
      <w:r w:rsidR="008A2968" w:rsidRPr="005466FC">
        <w:rPr>
          <w:rFonts w:ascii="Calibri" w:hAnsi="Calibri" w:cs="Calibri"/>
        </w:rPr>
        <w:t>So</w:t>
      </w:r>
      <w:r w:rsidRPr="005466FC">
        <w:rPr>
          <w:rFonts w:ascii="Calibri" w:hAnsi="Calibri" w:cs="Calibri"/>
        </w:rPr>
        <w:t xml:space="preserve"> können sich Kunden aus dem </w:t>
      </w:r>
      <w:proofErr w:type="spellStart"/>
      <w:r w:rsidRPr="005466FC">
        <w:rPr>
          <w:rFonts w:ascii="Calibri" w:hAnsi="Calibri" w:cs="Calibri"/>
        </w:rPr>
        <w:t>Petfood</w:t>
      </w:r>
      <w:proofErr w:type="spellEnd"/>
      <w:r w:rsidRPr="005466FC">
        <w:rPr>
          <w:rFonts w:ascii="Calibri" w:hAnsi="Calibri" w:cs="Calibri"/>
        </w:rPr>
        <w:t xml:space="preserve">-Sektor ein Bild von den Features machen, die </w:t>
      </w:r>
      <w:r w:rsidR="00FA20B3">
        <w:rPr>
          <w:rFonts w:ascii="Calibri" w:hAnsi="Calibri" w:cs="Calibri"/>
        </w:rPr>
        <w:t>wir bei Maschinen aller Größen anbieten</w:t>
      </w:r>
      <w:r w:rsidRPr="005466FC">
        <w:rPr>
          <w:rFonts w:ascii="Calibri" w:hAnsi="Calibri" w:cs="Calibri"/>
        </w:rPr>
        <w:t>“, sagt Volker Schlosser, Sales Manager International bei K+G Wetter. „</w:t>
      </w:r>
      <w:r w:rsidR="00FA20B3">
        <w:rPr>
          <w:rFonts w:ascii="Calibri" w:hAnsi="Calibri" w:cs="Calibri"/>
        </w:rPr>
        <w:t xml:space="preserve">Wir sind immer offen für die Anliegen unserer Kunden, </w:t>
      </w:r>
      <w:r w:rsidR="00FA20B3" w:rsidRPr="005466FC">
        <w:rPr>
          <w:rFonts w:ascii="Calibri" w:hAnsi="Calibri" w:cs="Calibri"/>
        </w:rPr>
        <w:t xml:space="preserve">denken alle wichtigen Themen der </w:t>
      </w:r>
      <w:r w:rsidR="00FA20B3">
        <w:rPr>
          <w:rFonts w:ascii="Calibri" w:hAnsi="Calibri" w:cs="Calibri"/>
        </w:rPr>
        <w:t>Fleischverarbeitung</w:t>
      </w:r>
      <w:r w:rsidR="00FA20B3" w:rsidRPr="005466FC">
        <w:rPr>
          <w:rFonts w:ascii="Calibri" w:hAnsi="Calibri" w:cs="Calibri"/>
        </w:rPr>
        <w:t xml:space="preserve"> mit</w:t>
      </w:r>
      <w:r w:rsidR="00FA20B3">
        <w:rPr>
          <w:rFonts w:ascii="Calibri" w:hAnsi="Calibri" w:cs="Calibri"/>
        </w:rPr>
        <w:t xml:space="preserve"> und entwickeln </w:t>
      </w:r>
      <w:r w:rsidR="00FA20B3" w:rsidRPr="005466FC">
        <w:rPr>
          <w:rFonts w:ascii="Calibri" w:hAnsi="Calibri" w:cs="Calibri"/>
        </w:rPr>
        <w:t xml:space="preserve">daraus findige </w:t>
      </w:r>
      <w:r w:rsidR="00AA4A2D">
        <w:rPr>
          <w:rFonts w:ascii="Calibri" w:hAnsi="Calibri" w:cs="Calibri"/>
        </w:rPr>
        <w:t>Wolf- und Kuttert</w:t>
      </w:r>
      <w:r w:rsidR="00FA20B3" w:rsidRPr="005466FC">
        <w:rPr>
          <w:rFonts w:ascii="Calibri" w:hAnsi="Calibri" w:cs="Calibri"/>
        </w:rPr>
        <w:t>echnik</w:t>
      </w:r>
      <w:r w:rsidR="00AA4A2D">
        <w:rPr>
          <w:rFonts w:ascii="Calibri" w:hAnsi="Calibri" w:cs="Calibri"/>
        </w:rPr>
        <w:t>.“</w:t>
      </w:r>
    </w:p>
    <w:p w14:paraId="71B88679" w14:textId="3D1028D6" w:rsidR="00543124" w:rsidRPr="005466FC" w:rsidRDefault="00543124" w:rsidP="00154F1C">
      <w:pPr>
        <w:spacing w:line="276" w:lineRule="auto"/>
        <w:rPr>
          <w:rFonts w:ascii="Calibri" w:hAnsi="Calibri" w:cs="Calibri"/>
        </w:rPr>
      </w:pPr>
      <w:r w:rsidRPr="005466FC">
        <w:rPr>
          <w:rFonts w:ascii="Calibri" w:hAnsi="Calibri" w:cs="Calibri"/>
        </w:rPr>
        <w:t xml:space="preserve">Entsprechend läuft mit den Maschinen alles rund im weltweit wachsenden </w:t>
      </w:r>
      <w:r w:rsidR="00FA20B3">
        <w:rPr>
          <w:rFonts w:ascii="Calibri" w:hAnsi="Calibri" w:cs="Calibri"/>
        </w:rPr>
        <w:t>Tierfutter</w:t>
      </w:r>
      <w:r w:rsidRPr="005466FC">
        <w:rPr>
          <w:rFonts w:ascii="Calibri" w:hAnsi="Calibri" w:cs="Calibri"/>
        </w:rPr>
        <w:t xml:space="preserve">-Markt – immer mehr Produzenten setzen </w:t>
      </w:r>
      <w:r w:rsidR="008A2968" w:rsidRPr="005466FC">
        <w:rPr>
          <w:rFonts w:ascii="Calibri" w:hAnsi="Calibri" w:cs="Calibri"/>
        </w:rPr>
        <w:t xml:space="preserve">auf </w:t>
      </w:r>
      <w:r w:rsidR="00AA4A2D">
        <w:rPr>
          <w:rFonts w:ascii="Calibri" w:hAnsi="Calibri" w:cs="Calibri"/>
        </w:rPr>
        <w:t>Wölfe und Kutter von K+G Wetter</w:t>
      </w:r>
      <w:r w:rsidRPr="005466FC">
        <w:rPr>
          <w:rFonts w:ascii="Calibri" w:hAnsi="Calibri" w:cs="Calibri"/>
        </w:rPr>
        <w:t xml:space="preserve">, sowohl kleinere Hersteller als auch große Industriekunden. </w:t>
      </w:r>
    </w:p>
    <w:p w14:paraId="326B4F84" w14:textId="77777777" w:rsidR="008A2968" w:rsidRPr="005466FC" w:rsidRDefault="008A2968" w:rsidP="00154F1C">
      <w:pPr>
        <w:spacing w:line="276" w:lineRule="auto"/>
        <w:rPr>
          <w:rFonts w:ascii="Calibri" w:hAnsi="Calibri" w:cs="Calibri"/>
        </w:rPr>
      </w:pPr>
    </w:p>
    <w:p w14:paraId="65F635C5" w14:textId="7C632AE2" w:rsidR="008A2968" w:rsidRPr="00FA20B3" w:rsidRDefault="008A2968" w:rsidP="00154F1C">
      <w:pPr>
        <w:spacing w:line="276" w:lineRule="auto"/>
        <w:rPr>
          <w:rFonts w:ascii="Calibri" w:hAnsi="Calibri" w:cs="Calibri"/>
          <w:b/>
          <w:bCs/>
        </w:rPr>
      </w:pPr>
      <w:proofErr w:type="spellStart"/>
      <w:r w:rsidRPr="00832715">
        <w:rPr>
          <w:rFonts w:ascii="Calibri" w:hAnsi="Calibri" w:cs="Calibri"/>
          <w:b/>
          <w:bCs/>
        </w:rPr>
        <w:t>VetConcept</w:t>
      </w:r>
      <w:proofErr w:type="spellEnd"/>
      <w:r w:rsidRPr="00832715">
        <w:rPr>
          <w:rFonts w:ascii="Calibri" w:hAnsi="Calibri" w:cs="Calibri"/>
          <w:b/>
          <w:bCs/>
        </w:rPr>
        <w:t xml:space="preserve">: zwei </w:t>
      </w:r>
      <w:r w:rsidR="005466FC" w:rsidRPr="00832715">
        <w:rPr>
          <w:rFonts w:ascii="Calibri" w:hAnsi="Calibri" w:cs="Calibri"/>
          <w:b/>
          <w:bCs/>
        </w:rPr>
        <w:t>K+G</w:t>
      </w:r>
      <w:r w:rsidR="00FA20B3">
        <w:rPr>
          <w:rFonts w:ascii="Calibri" w:hAnsi="Calibri" w:cs="Calibri"/>
          <w:b/>
          <w:bCs/>
        </w:rPr>
        <w:t>-</w:t>
      </w:r>
      <w:r w:rsidR="005466FC" w:rsidRPr="00832715">
        <w:rPr>
          <w:rFonts w:ascii="Calibri" w:hAnsi="Calibri" w:cs="Calibri"/>
          <w:b/>
          <w:bCs/>
        </w:rPr>
        <w:t>Wetter-</w:t>
      </w:r>
      <w:r w:rsidRPr="00832715">
        <w:rPr>
          <w:rFonts w:ascii="Calibri" w:hAnsi="Calibri" w:cs="Calibri"/>
          <w:b/>
          <w:bCs/>
        </w:rPr>
        <w:t>Wölfe für Spezial-Tierfutter</w:t>
      </w:r>
    </w:p>
    <w:p w14:paraId="0300FC67" w14:textId="02D6A846" w:rsidR="008A2968" w:rsidRPr="005466FC" w:rsidRDefault="008A2968" w:rsidP="00154F1C">
      <w:pPr>
        <w:spacing w:line="276" w:lineRule="auto"/>
        <w:rPr>
          <w:rFonts w:ascii="Calibri" w:hAnsi="Calibri" w:cs="Calibri"/>
        </w:rPr>
      </w:pPr>
      <w:r w:rsidRPr="005466FC">
        <w:rPr>
          <w:rFonts w:ascii="Calibri" w:hAnsi="Calibri" w:cs="Calibri"/>
        </w:rPr>
        <w:t xml:space="preserve">Einer dieser überzeugten Kunden ist </w:t>
      </w:r>
      <w:proofErr w:type="spellStart"/>
      <w:r w:rsidRPr="005466FC">
        <w:rPr>
          <w:rFonts w:ascii="Calibri" w:hAnsi="Calibri" w:cs="Calibri"/>
        </w:rPr>
        <w:t>VetConcept</w:t>
      </w:r>
      <w:proofErr w:type="spellEnd"/>
      <w:r w:rsidR="005466FC">
        <w:rPr>
          <w:rFonts w:ascii="Calibri" w:hAnsi="Calibri" w:cs="Calibri"/>
        </w:rPr>
        <w:t xml:space="preserve">. Der deutsche Spezialfutter-Hersteller produziert </w:t>
      </w:r>
      <w:r w:rsidRPr="005466FC">
        <w:rPr>
          <w:rFonts w:ascii="Calibri" w:hAnsi="Calibri" w:cs="Calibri"/>
        </w:rPr>
        <w:t>Diätetik-Nahrung für Hunde und Katzen mit bestimmten gesundheitlichen Beeinträchtigungen, oder auch abgestimmt auf Alter, Aktivität und Rasse.</w:t>
      </w:r>
    </w:p>
    <w:p w14:paraId="3F51E4ED" w14:textId="25720D22" w:rsidR="008A2968" w:rsidRPr="005466FC" w:rsidRDefault="008A2968" w:rsidP="00154F1C">
      <w:pPr>
        <w:spacing w:line="276" w:lineRule="auto"/>
        <w:rPr>
          <w:rFonts w:ascii="Calibri" w:hAnsi="Calibri" w:cs="Calibri"/>
        </w:rPr>
      </w:pPr>
      <w:r w:rsidRPr="005466FC">
        <w:rPr>
          <w:rFonts w:ascii="Calibri" w:hAnsi="Calibri" w:cs="Calibri"/>
        </w:rPr>
        <w:t xml:space="preserve">Fleischermeister Arthur Schäfer als Werksleiter hatte bei der Planung des neuen Nassfutter-Werks </w:t>
      </w:r>
      <w:r w:rsidR="00624847">
        <w:rPr>
          <w:rFonts w:ascii="Calibri" w:hAnsi="Calibri" w:cs="Calibri"/>
        </w:rPr>
        <w:t xml:space="preserve">zwei </w:t>
      </w:r>
      <w:r w:rsidRPr="005466FC">
        <w:rPr>
          <w:rFonts w:ascii="Calibri" w:hAnsi="Calibri" w:cs="Calibri"/>
        </w:rPr>
        <w:t>Automatenwölfe von K+G Wetter ganz oben auf der Wunschliste. „Bei meinem Ausbildungsbetrieb hat die Zusammenarbeit schon immer super funktioniert, also gab es hier für mich auch keine andere Option, als dass wir uns für K+G Wetter entscheiden. Die Wölfe sind gut, die funktionieren“, sagt Arthur Schäfer</w:t>
      </w:r>
      <w:r w:rsidR="005466FC">
        <w:rPr>
          <w:rFonts w:ascii="Calibri" w:hAnsi="Calibri" w:cs="Calibri"/>
        </w:rPr>
        <w:t xml:space="preserve"> über die beiden Industriewölfe AW 280</w:t>
      </w:r>
      <w:r w:rsidRPr="005466FC">
        <w:rPr>
          <w:rFonts w:ascii="Calibri" w:hAnsi="Calibri" w:cs="Calibri"/>
        </w:rPr>
        <w:t xml:space="preserve">.  „Für unsere vielen Produkte und die hohe Tonnage pro Stunde war es entscheidend, dass wir von Gefrierfleisch bis zur Frischware alles mit diesen Maschinen machen können.“ </w:t>
      </w:r>
    </w:p>
    <w:p w14:paraId="2DD633B8" w14:textId="3EF764F0" w:rsidR="00543124" w:rsidRDefault="00AA4A2D" w:rsidP="00154F1C">
      <w:pPr>
        <w:spacing w:line="276" w:lineRule="auto"/>
        <w:rPr>
          <w:rFonts w:ascii="Calibri" w:hAnsi="Calibri" w:cs="Calibri"/>
        </w:rPr>
      </w:pPr>
      <w:r>
        <w:rPr>
          <w:rFonts w:ascii="Calibri" w:hAnsi="Calibri" w:cs="Calibri"/>
        </w:rPr>
        <w:t xml:space="preserve">Knochenhaltige Rohstoffe? Auch kein Problem für die Industriewölfe: </w:t>
      </w:r>
      <w:r w:rsidR="008A2968" w:rsidRPr="005466FC">
        <w:rPr>
          <w:rFonts w:ascii="Calibri" w:hAnsi="Calibri" w:cs="Calibri"/>
        </w:rPr>
        <w:t>„</w:t>
      </w:r>
      <w:r>
        <w:rPr>
          <w:rFonts w:ascii="Calibri" w:hAnsi="Calibri" w:cs="Calibri"/>
        </w:rPr>
        <w:t>Knochen sind e</w:t>
      </w:r>
      <w:r w:rsidR="005466FC">
        <w:rPr>
          <w:rFonts w:ascii="Calibri" w:hAnsi="Calibri" w:cs="Calibri"/>
        </w:rPr>
        <w:t>ine</w:t>
      </w:r>
      <w:r w:rsidR="008A2968" w:rsidRPr="005466FC">
        <w:rPr>
          <w:rFonts w:ascii="Calibri" w:hAnsi="Calibri" w:cs="Calibri"/>
        </w:rPr>
        <w:t xml:space="preserve"> natürliche Kalziumquelle für unsere Futtersorten. Das ist dann so, wie das Tier es auch in der Natur fressen würde“, berichtet Arthur Schäfer. „Um das ausgesprochen harte Material zu zerkleinern, muss der eingesetzte Wolf die notwendige Leistung und Robustheit mitbringen.“ </w:t>
      </w:r>
    </w:p>
    <w:p w14:paraId="61F8B9A9" w14:textId="77777777" w:rsidR="005466FC" w:rsidRDefault="005466FC" w:rsidP="00154F1C">
      <w:pPr>
        <w:spacing w:line="276" w:lineRule="auto"/>
        <w:rPr>
          <w:rFonts w:ascii="Calibri" w:hAnsi="Calibri" w:cs="Calibri"/>
        </w:rPr>
      </w:pPr>
    </w:p>
    <w:p w14:paraId="670D8EF1" w14:textId="047EAE9A" w:rsidR="005466FC" w:rsidRPr="00FA20B3" w:rsidRDefault="005466FC" w:rsidP="00154F1C">
      <w:pPr>
        <w:spacing w:line="276" w:lineRule="auto"/>
        <w:rPr>
          <w:rFonts w:ascii="Calibri" w:hAnsi="Calibri" w:cs="Calibri"/>
          <w:b/>
          <w:bCs/>
        </w:rPr>
      </w:pPr>
      <w:r w:rsidRPr="00832715">
        <w:rPr>
          <w:rFonts w:ascii="Calibri" w:hAnsi="Calibri" w:cs="Calibri"/>
          <w:b/>
          <w:bCs/>
        </w:rPr>
        <w:t>Hygienefragen sauber gelöst</w:t>
      </w:r>
    </w:p>
    <w:p w14:paraId="0AB7E0B8" w14:textId="376417EF" w:rsidR="008A2968" w:rsidRPr="005466FC" w:rsidRDefault="005466FC" w:rsidP="00154F1C">
      <w:pPr>
        <w:spacing w:line="276" w:lineRule="auto"/>
        <w:rPr>
          <w:rFonts w:ascii="Calibri" w:hAnsi="Calibri" w:cs="Calibri"/>
        </w:rPr>
      </w:pPr>
      <w:r w:rsidRPr="005466FC">
        <w:rPr>
          <w:rFonts w:ascii="Calibri" w:hAnsi="Calibri" w:cs="Calibri"/>
        </w:rPr>
        <w:t xml:space="preserve">Sauber gelöst sind bei K+G Wetter auch alle Fragen zur Hygiene. Die Herausforderung bei </w:t>
      </w:r>
      <w:proofErr w:type="spellStart"/>
      <w:r w:rsidRPr="005466FC">
        <w:rPr>
          <w:rFonts w:ascii="Calibri" w:hAnsi="Calibri" w:cs="Calibri"/>
        </w:rPr>
        <w:t>VetConcept</w:t>
      </w:r>
      <w:proofErr w:type="spellEnd"/>
      <w:r w:rsidRPr="005466FC">
        <w:rPr>
          <w:rFonts w:ascii="Calibri" w:hAnsi="Calibri" w:cs="Calibri"/>
        </w:rPr>
        <w:t xml:space="preserve">: </w:t>
      </w:r>
      <w:r w:rsidR="008A2968" w:rsidRPr="005466FC">
        <w:rPr>
          <w:rFonts w:ascii="Calibri" w:hAnsi="Calibri" w:cs="Calibri"/>
        </w:rPr>
        <w:t>„Da wir Spezial</w:t>
      </w:r>
      <w:r w:rsidR="00AA4A2D">
        <w:rPr>
          <w:rFonts w:ascii="Calibri" w:hAnsi="Calibri" w:cs="Calibri"/>
        </w:rPr>
        <w:t>n</w:t>
      </w:r>
      <w:r w:rsidR="008A2968" w:rsidRPr="005466FC">
        <w:rPr>
          <w:rFonts w:ascii="Calibri" w:hAnsi="Calibri" w:cs="Calibri"/>
        </w:rPr>
        <w:t xml:space="preserve">ahrung produzieren, müssen wir eine ganz klare </w:t>
      </w:r>
      <w:r w:rsidR="008A2968" w:rsidRPr="005466FC">
        <w:rPr>
          <w:rFonts w:ascii="Calibri" w:hAnsi="Calibri" w:cs="Calibri"/>
        </w:rPr>
        <w:lastRenderedPageBreak/>
        <w:t xml:space="preserve">Chargentrennungen haben. Wir stellen zum Beispiel Monoprotein-Sorten wie Pferd, </w:t>
      </w:r>
      <w:r w:rsidR="00FA20B3" w:rsidRPr="005466FC">
        <w:rPr>
          <w:rFonts w:ascii="Calibri" w:hAnsi="Calibri" w:cs="Calibri"/>
        </w:rPr>
        <w:t>Känguru</w:t>
      </w:r>
      <w:r w:rsidR="008A2968" w:rsidRPr="005466FC">
        <w:rPr>
          <w:rFonts w:ascii="Calibri" w:hAnsi="Calibri" w:cs="Calibri"/>
        </w:rPr>
        <w:t xml:space="preserve"> oder Ziege her. Da muss beim Chargenwechsel alles an der Maschine </w:t>
      </w:r>
      <w:proofErr w:type="gramStart"/>
      <w:r w:rsidR="008A2968" w:rsidRPr="005466FC">
        <w:rPr>
          <w:rFonts w:ascii="Calibri" w:hAnsi="Calibri" w:cs="Calibri"/>
        </w:rPr>
        <w:t>super clean</w:t>
      </w:r>
      <w:proofErr w:type="gramEnd"/>
      <w:r w:rsidR="008A2968" w:rsidRPr="005466FC">
        <w:rPr>
          <w:rFonts w:ascii="Calibri" w:hAnsi="Calibri" w:cs="Calibri"/>
        </w:rPr>
        <w:t xml:space="preserve"> sein, um empfindliche und allergische Tiere vor unerwünschten Proteinen zu schützen</w:t>
      </w:r>
      <w:r w:rsidR="00624847">
        <w:rPr>
          <w:rFonts w:ascii="Calibri" w:hAnsi="Calibri" w:cs="Calibri"/>
        </w:rPr>
        <w:t>“, erzählt</w:t>
      </w:r>
      <w:r w:rsidR="00624847" w:rsidRPr="005466FC">
        <w:rPr>
          <w:rFonts w:ascii="Calibri" w:hAnsi="Calibri" w:cs="Calibri"/>
        </w:rPr>
        <w:t xml:space="preserve"> Betriebsleiter Schäfer. „</w:t>
      </w:r>
      <w:r w:rsidR="00FA20B3">
        <w:rPr>
          <w:rFonts w:ascii="Calibri" w:hAnsi="Calibri" w:cs="Calibri"/>
        </w:rPr>
        <w:t xml:space="preserve">Wir müssen </w:t>
      </w:r>
      <w:r w:rsidR="00624847" w:rsidRPr="005466FC">
        <w:rPr>
          <w:rFonts w:ascii="Calibri" w:hAnsi="Calibri" w:cs="Calibri"/>
        </w:rPr>
        <w:t xml:space="preserve">die Maschinen </w:t>
      </w:r>
      <w:r w:rsidR="00FA20B3">
        <w:rPr>
          <w:rFonts w:ascii="Calibri" w:hAnsi="Calibri" w:cs="Calibri"/>
        </w:rPr>
        <w:t xml:space="preserve">also </w:t>
      </w:r>
      <w:r w:rsidR="00624847" w:rsidRPr="005466FC">
        <w:rPr>
          <w:rFonts w:ascii="Calibri" w:hAnsi="Calibri" w:cs="Calibri"/>
        </w:rPr>
        <w:t>auch zwischendurch schnell und einfach perfekt reinigen. Das funktioniert bei den Wölfen von K+G Wetter sehr gut</w:t>
      </w:r>
      <w:r w:rsidR="00624847">
        <w:rPr>
          <w:rFonts w:ascii="Calibri" w:hAnsi="Calibri" w:cs="Calibri"/>
        </w:rPr>
        <w:t>.“</w:t>
      </w:r>
    </w:p>
    <w:p w14:paraId="0FE07B05" w14:textId="15F6EA3E" w:rsidR="008A2968" w:rsidRDefault="005466FC" w:rsidP="00154F1C">
      <w:pPr>
        <w:spacing w:line="276" w:lineRule="auto"/>
        <w:rPr>
          <w:rFonts w:ascii="Calibri" w:hAnsi="Calibri" w:cs="Calibri"/>
        </w:rPr>
      </w:pPr>
      <w:r w:rsidRPr="00FA20B3">
        <w:rPr>
          <w:rFonts w:ascii="Calibri" w:hAnsi="Calibri" w:cs="Calibri"/>
        </w:rPr>
        <w:t xml:space="preserve">Ein besonderes Feature der K+G Wetter-Wölfe ist die Spülkammer, die ein typisches Hygienerisiko bei Wölfen beseitigt: </w:t>
      </w:r>
      <w:r w:rsidR="00FA20B3">
        <w:rPr>
          <w:rFonts w:ascii="Calibri" w:hAnsi="Calibri" w:cs="Calibri"/>
        </w:rPr>
        <w:t>Der</w:t>
      </w:r>
      <w:r w:rsidRPr="00FA20B3">
        <w:rPr>
          <w:rFonts w:ascii="Calibri" w:hAnsi="Calibri" w:cs="Calibri"/>
        </w:rPr>
        <w:t xml:space="preserve"> Wolfvorgang </w:t>
      </w:r>
      <w:r w:rsidR="00FA20B3">
        <w:rPr>
          <w:rFonts w:ascii="Calibri" w:hAnsi="Calibri" w:cs="Calibri"/>
        </w:rPr>
        <w:t>erzeugt</w:t>
      </w:r>
      <w:r w:rsidRPr="00FA20B3">
        <w:rPr>
          <w:rFonts w:ascii="Calibri" w:hAnsi="Calibri" w:cs="Calibri"/>
        </w:rPr>
        <w:t xml:space="preserve"> sehr hohe</w:t>
      </w:r>
      <w:r w:rsidR="00FA20B3">
        <w:rPr>
          <w:rFonts w:ascii="Calibri" w:hAnsi="Calibri" w:cs="Calibri"/>
        </w:rPr>
        <w:t xml:space="preserve">n </w:t>
      </w:r>
      <w:r w:rsidRPr="00FA20B3">
        <w:rPr>
          <w:rFonts w:ascii="Calibri" w:hAnsi="Calibri" w:cs="Calibri"/>
        </w:rPr>
        <w:t>Druck. Flüssige Produktanteile oder auch kleine Produktpartikel können dabei entgegen dem Schneidsatz durch die Dichtungen ins Maschineninnere gedrückt werden</w:t>
      </w:r>
      <w:r w:rsidR="00832715" w:rsidRPr="00FA20B3">
        <w:rPr>
          <w:rFonts w:ascii="Calibri" w:hAnsi="Calibri" w:cs="Calibri"/>
        </w:rPr>
        <w:t xml:space="preserve"> und dort Ablagerungen bilden</w:t>
      </w:r>
      <w:r w:rsidRPr="00FA20B3">
        <w:rPr>
          <w:rFonts w:ascii="Calibri" w:hAnsi="Calibri" w:cs="Calibri"/>
        </w:rPr>
        <w:t xml:space="preserve">. </w:t>
      </w:r>
      <w:r w:rsidR="00FA20B3" w:rsidRPr="00FA20B3">
        <w:rPr>
          <w:rFonts w:ascii="Calibri" w:hAnsi="Calibri" w:cs="Calibri"/>
        </w:rPr>
        <w:t>Mit</w:t>
      </w:r>
      <w:r w:rsidRPr="00FA20B3">
        <w:rPr>
          <w:rFonts w:ascii="Calibri" w:hAnsi="Calibri" w:cs="Calibri"/>
        </w:rPr>
        <w:t xml:space="preserve"> der dahinter liegenden Spülkammer werden diese Partikel gesammelt, ausgespült und bieten keinen Nährboden für Keime.</w:t>
      </w:r>
      <w:r w:rsidRPr="005466FC">
        <w:rPr>
          <w:rFonts w:ascii="Calibri" w:hAnsi="Calibri" w:cs="Calibri"/>
        </w:rPr>
        <w:t xml:space="preserve"> </w:t>
      </w:r>
      <w:r w:rsidR="00832715" w:rsidRPr="00FA20B3">
        <w:rPr>
          <w:rFonts w:ascii="Calibri" w:hAnsi="Calibri" w:cs="Calibri"/>
        </w:rPr>
        <w:t xml:space="preserve">„Die Spülkammer haben wir so umgerüstet, dass die Anschlüsse mit unserer CIP-Anlage passen, da kommt dann Schaum rein, warmes Wasser, das funktioniert“, sagt Arthur Schäfer über die für </w:t>
      </w:r>
      <w:proofErr w:type="spellStart"/>
      <w:r w:rsidR="00832715" w:rsidRPr="00FA20B3">
        <w:rPr>
          <w:rFonts w:ascii="Calibri" w:hAnsi="Calibri" w:cs="Calibri"/>
        </w:rPr>
        <w:t>VetConcept</w:t>
      </w:r>
      <w:proofErr w:type="spellEnd"/>
      <w:r w:rsidR="00832715" w:rsidRPr="00FA20B3">
        <w:rPr>
          <w:rFonts w:ascii="Calibri" w:hAnsi="Calibri" w:cs="Calibri"/>
        </w:rPr>
        <w:t xml:space="preserve"> maßgeschneiderte Anpassung bei den K+G Wetter-Wölfen. Der zeitliche Mehraufwand bei der Reinigung ist vernachlässigbar gering, bei maximale</w:t>
      </w:r>
      <w:r w:rsidR="00FA20B3" w:rsidRPr="00FA20B3">
        <w:rPr>
          <w:rFonts w:ascii="Calibri" w:hAnsi="Calibri" w:cs="Calibri"/>
        </w:rPr>
        <w:t xml:space="preserve">m Hygiene-Effekt. </w:t>
      </w:r>
    </w:p>
    <w:p w14:paraId="4519CEB1" w14:textId="77777777" w:rsidR="00FA20B3" w:rsidRPr="00FA20B3" w:rsidRDefault="00FA20B3" w:rsidP="00154F1C">
      <w:pPr>
        <w:spacing w:line="276" w:lineRule="auto"/>
        <w:rPr>
          <w:rFonts w:ascii="Calibri" w:hAnsi="Calibri" w:cs="Calibri"/>
        </w:rPr>
      </w:pPr>
    </w:p>
    <w:p w14:paraId="28EF633C" w14:textId="127F0EDE" w:rsidR="00FA20B3" w:rsidRPr="00FA20B3" w:rsidRDefault="00FA20B3" w:rsidP="00154F1C">
      <w:pPr>
        <w:spacing w:line="276" w:lineRule="auto"/>
        <w:rPr>
          <w:rFonts w:ascii="Calibri" w:hAnsi="Calibri" w:cs="Calibri"/>
          <w:b/>
          <w:bCs/>
        </w:rPr>
      </w:pPr>
      <w:r w:rsidRPr="00FA20B3">
        <w:rPr>
          <w:rFonts w:ascii="Calibri" w:hAnsi="Calibri" w:cs="Calibri"/>
          <w:b/>
          <w:bCs/>
        </w:rPr>
        <w:t>Technik für tausende Tonnen</w:t>
      </w:r>
    </w:p>
    <w:p w14:paraId="6703A748" w14:textId="77777777" w:rsidR="00154F1C" w:rsidRDefault="008A2968" w:rsidP="00154F1C">
      <w:pPr>
        <w:spacing w:line="276" w:lineRule="auto"/>
        <w:rPr>
          <w:rFonts w:ascii="Calibri" w:hAnsi="Calibri" w:cs="Calibri"/>
        </w:rPr>
      </w:pPr>
      <w:r w:rsidRPr="00FA20B3">
        <w:rPr>
          <w:rFonts w:ascii="Calibri" w:hAnsi="Calibri" w:cs="Calibri"/>
        </w:rPr>
        <w:t>Industriemaschinen wie die Automatenwölfe von K+G Wetter sind eine große Investition, bei der Nachhaltigkeit eine große Rolle spielt</w:t>
      </w:r>
      <w:r w:rsidR="00FA20B3" w:rsidRPr="00FA20B3">
        <w:rPr>
          <w:rFonts w:ascii="Calibri" w:hAnsi="Calibri" w:cs="Calibri"/>
        </w:rPr>
        <w:t>, s</w:t>
      </w:r>
      <w:r w:rsidRPr="00FA20B3">
        <w:rPr>
          <w:rFonts w:ascii="Calibri" w:hAnsi="Calibri" w:cs="Calibri"/>
        </w:rPr>
        <w:t xml:space="preserve">chließlich sollen </w:t>
      </w:r>
      <w:r w:rsidR="00FA20B3">
        <w:rPr>
          <w:rFonts w:ascii="Calibri" w:hAnsi="Calibri" w:cs="Calibri"/>
        </w:rPr>
        <w:t xml:space="preserve">sie </w:t>
      </w:r>
      <w:r w:rsidRPr="00FA20B3">
        <w:rPr>
          <w:rFonts w:ascii="Calibri" w:hAnsi="Calibri" w:cs="Calibri"/>
        </w:rPr>
        <w:t xml:space="preserve">viele Jahre funktionieren und dabei zehntausende Tonnen an Rohstoffen verarbeiten. „Der Tierfutter-Markt wächst enorm, pro Jahr zwischen 15 und 25 Prozent. Da muss man als Produzent </w:t>
      </w:r>
      <w:proofErr w:type="gramStart"/>
      <w:r w:rsidRPr="00FA20B3">
        <w:rPr>
          <w:rFonts w:ascii="Calibri" w:hAnsi="Calibri" w:cs="Calibri"/>
        </w:rPr>
        <w:t>natürlich mit</w:t>
      </w:r>
      <w:proofErr w:type="gramEnd"/>
      <w:r w:rsidRPr="00FA20B3">
        <w:rPr>
          <w:rFonts w:ascii="Calibri" w:hAnsi="Calibri" w:cs="Calibri"/>
        </w:rPr>
        <w:t>“, sagt Arthur Schäfer.</w:t>
      </w:r>
      <w:r w:rsidRPr="005466FC">
        <w:rPr>
          <w:rFonts w:ascii="Calibri" w:hAnsi="Calibri" w:cs="Calibri"/>
        </w:rPr>
        <w:t xml:space="preserve"> </w:t>
      </w:r>
      <w:r w:rsidR="00FA20B3">
        <w:rPr>
          <w:rFonts w:ascii="Calibri" w:hAnsi="Calibri" w:cs="Calibri"/>
        </w:rPr>
        <w:t>Damit auch die Maschinen dieses Tempo langfristig mitgehen, setzt K+G Wetter auf eine bewährt-robuste Bauweise und den richtigen Dreh bei cleverer Technik für Hygiene und Handling</w:t>
      </w:r>
      <w:r w:rsidR="00154F1C">
        <w:rPr>
          <w:rFonts w:ascii="Calibri" w:hAnsi="Calibri" w:cs="Calibri"/>
        </w:rPr>
        <w:t xml:space="preserve">. </w:t>
      </w:r>
    </w:p>
    <w:p w14:paraId="458B4059" w14:textId="77777777" w:rsidR="00154F1C" w:rsidRDefault="00154F1C" w:rsidP="00154F1C">
      <w:pPr>
        <w:spacing w:line="276" w:lineRule="auto"/>
        <w:rPr>
          <w:rFonts w:ascii="Calibri" w:hAnsi="Calibri" w:cs="Calibri"/>
        </w:rPr>
      </w:pPr>
    </w:p>
    <w:p w14:paraId="150AB06F" w14:textId="0B97F2A9" w:rsidR="00154F1C" w:rsidRDefault="00154F1C" w:rsidP="00154F1C">
      <w:pPr>
        <w:spacing w:line="276" w:lineRule="auto"/>
        <w:rPr>
          <w:rFonts w:ascii="Calibri" w:hAnsi="Calibri" w:cs="Calibri"/>
        </w:rPr>
      </w:pPr>
      <w:r>
        <w:rPr>
          <w:rFonts w:ascii="Calibri" w:hAnsi="Calibri" w:cs="Calibri"/>
        </w:rPr>
        <w:t>Pressefotos: K+G Wetter</w:t>
      </w:r>
    </w:p>
    <w:p w14:paraId="39711469" w14:textId="5ABF238D" w:rsidR="00154F1C" w:rsidRDefault="00154F1C" w:rsidP="00154F1C">
      <w:pPr>
        <w:spacing w:line="276" w:lineRule="auto"/>
      </w:pPr>
      <w:r>
        <w:rPr>
          <w:noProof/>
        </w:rPr>
        <w:drawing>
          <wp:inline distT="0" distB="0" distL="0" distR="0" wp14:anchorId="2B95CB81" wp14:editId="2CACEBDE">
            <wp:extent cx="2421466" cy="1718734"/>
            <wp:effectExtent l="0" t="0" r="4445" b="0"/>
            <wp:docPr id="360073729" name="officeArt object" descr="Grafik 1"/>
            <wp:cNvGraphicFramePr/>
            <a:graphic xmlns:a="http://schemas.openxmlformats.org/drawingml/2006/main">
              <a:graphicData uri="http://schemas.openxmlformats.org/drawingml/2006/picture">
                <pic:pic xmlns:pic="http://schemas.openxmlformats.org/drawingml/2006/picture">
                  <pic:nvPicPr>
                    <pic:cNvPr id="1073741825" name="Grafik 1" descr="Grafik 1"/>
                    <pic:cNvPicPr>
                      <a:picLocks noChangeAspect="1"/>
                    </pic:cNvPicPr>
                  </pic:nvPicPr>
                  <pic:blipFill>
                    <a:blip r:embed="rId5"/>
                    <a:stretch>
                      <a:fillRect/>
                    </a:stretch>
                  </pic:blipFill>
                  <pic:spPr>
                    <a:xfrm>
                      <a:off x="0" y="0"/>
                      <a:ext cx="2448891" cy="1738200"/>
                    </a:xfrm>
                    <a:prstGeom prst="rect">
                      <a:avLst/>
                    </a:prstGeom>
                    <a:ln w="12700" cap="flat">
                      <a:noFill/>
                      <a:miter lim="400000"/>
                    </a:ln>
                    <a:effectLst/>
                  </pic:spPr>
                </pic:pic>
              </a:graphicData>
            </a:graphic>
          </wp:inline>
        </w:drawing>
      </w:r>
      <w:r>
        <w:t xml:space="preserve">         </w:t>
      </w:r>
      <w:r>
        <w:rPr>
          <w:noProof/>
        </w:rPr>
        <w:drawing>
          <wp:inline distT="0" distB="0" distL="0" distR="0" wp14:anchorId="2A2C7DD7" wp14:editId="07E47361">
            <wp:extent cx="1752600" cy="2641600"/>
            <wp:effectExtent l="0" t="0" r="0" b="0"/>
            <wp:docPr id="1073741826" name="officeArt object" descr="Ein Bild, das Text, Kasten, Container, Verkauf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Ein Bild, das Text, Kasten, Container, Verkauf enthält.Automatisch generierte Beschreibung" descr="Ein Bild, das Text, Kasten, Container, Verkauf enthält.Automatisch generierte Beschreibung"/>
                    <pic:cNvPicPr>
                      <a:picLocks noChangeAspect="1"/>
                    </pic:cNvPicPr>
                  </pic:nvPicPr>
                  <pic:blipFill>
                    <a:blip r:embed="rId6"/>
                    <a:stretch>
                      <a:fillRect/>
                    </a:stretch>
                  </pic:blipFill>
                  <pic:spPr>
                    <a:xfrm>
                      <a:off x="0" y="0"/>
                      <a:ext cx="1785343" cy="2690952"/>
                    </a:xfrm>
                    <a:prstGeom prst="rect">
                      <a:avLst/>
                    </a:prstGeom>
                    <a:ln w="12700" cap="flat">
                      <a:noFill/>
                      <a:miter lim="400000"/>
                    </a:ln>
                    <a:effectLst/>
                  </pic:spPr>
                </pic:pic>
              </a:graphicData>
            </a:graphic>
          </wp:inline>
        </w:drawing>
      </w:r>
    </w:p>
    <w:p w14:paraId="4228D33D" w14:textId="75FA6CCC" w:rsidR="00154F1C" w:rsidRPr="00154F1C" w:rsidRDefault="00154F1C" w:rsidP="00154F1C">
      <w:pPr>
        <w:spacing w:line="276" w:lineRule="auto"/>
        <w:rPr>
          <w:rFonts w:ascii="Calibri" w:eastAsia="Arial Unicode MS" w:hAnsi="Calibri" w:cs="Arial Unicode MS"/>
          <w:color w:val="000000"/>
          <w:sz w:val="22"/>
          <w:szCs w:val="22"/>
          <w:u w:color="000000"/>
          <w:bdr w:val="nil"/>
          <w14:textOutline w14:w="12700" w14:cap="flat" w14:cmpd="sng" w14:algn="ctr">
            <w14:noFill/>
            <w14:prstDash w14:val="solid"/>
            <w14:miter w14:lim="400000"/>
          </w14:textOutline>
        </w:rPr>
      </w:pPr>
      <w:r w:rsidRPr="00154F1C">
        <w:rPr>
          <w:rFonts w:ascii="Calibri" w:eastAsia="Arial Unicode MS" w:hAnsi="Calibri" w:cs="Arial Unicode MS"/>
          <w:color w:val="000000"/>
          <w:sz w:val="22"/>
          <w:szCs w:val="22"/>
          <w:u w:color="000000"/>
          <w:bdr w:val="nil"/>
          <w14:textOutline w14:w="12700" w14:cap="flat" w14:cmpd="sng" w14:algn="ctr">
            <w14:noFill/>
            <w14:prstDash w14:val="solid"/>
            <w14:miter w14:lim="400000"/>
          </w14:textOutline>
        </w:rPr>
        <w:t xml:space="preserve">IMG_7812 und IMG_7925: Herzstück der Nassfutter-Produktion bei </w:t>
      </w:r>
      <w:proofErr w:type="spellStart"/>
      <w:r w:rsidRPr="00154F1C">
        <w:rPr>
          <w:rFonts w:ascii="Calibri" w:eastAsia="Arial Unicode MS" w:hAnsi="Calibri" w:cs="Arial Unicode MS"/>
          <w:color w:val="000000"/>
          <w:sz w:val="22"/>
          <w:szCs w:val="22"/>
          <w:u w:color="000000"/>
          <w:bdr w:val="nil"/>
          <w14:textOutline w14:w="12700" w14:cap="flat" w14:cmpd="sng" w14:algn="ctr">
            <w14:noFill/>
            <w14:prstDash w14:val="solid"/>
            <w14:miter w14:lim="400000"/>
          </w14:textOutline>
        </w:rPr>
        <w:t>VetConcept</w:t>
      </w:r>
      <w:proofErr w:type="spellEnd"/>
      <w:r w:rsidRPr="00154F1C">
        <w:rPr>
          <w:rFonts w:ascii="Calibri" w:eastAsia="Arial Unicode MS" w:hAnsi="Calibri" w:cs="Arial Unicode MS"/>
          <w:color w:val="000000"/>
          <w:sz w:val="22"/>
          <w:szCs w:val="22"/>
          <w:u w:color="000000"/>
          <w:bdr w:val="nil"/>
          <w14:textOutline w14:w="12700" w14:cap="flat" w14:cmpd="sng" w14:algn="ctr">
            <w14:noFill/>
            <w14:prstDash w14:val="solid"/>
            <w14:miter w14:lim="400000"/>
          </w14:textOutline>
        </w:rPr>
        <w:t xml:space="preserve"> sind zwei AW 280 von K+G Wetter. Die Industrie-Automatenwölfe mit einem Schneidsatzdurchmesser von 280 mm verarbeiten Gefrierfleisch und knochenhaltige Rohstoffe </w:t>
      </w:r>
      <w:r>
        <w:rPr>
          <w:rFonts w:ascii="Calibri" w:eastAsia="Arial Unicode MS" w:hAnsi="Calibri" w:cs="Arial Unicode MS"/>
          <w:color w:val="000000"/>
          <w:sz w:val="22"/>
          <w:szCs w:val="22"/>
          <w:u w:color="000000"/>
          <w:bdr w:val="nil"/>
          <w14:textOutline w14:w="12700" w14:cap="flat" w14:cmpd="sng" w14:algn="ctr">
            <w14:noFill/>
            <w14:prstDash w14:val="solid"/>
            <w14:miter w14:lim="400000"/>
          </w14:textOutline>
        </w:rPr>
        <w:t xml:space="preserve">– perfekt für </w:t>
      </w:r>
      <w:proofErr w:type="spellStart"/>
      <w:r>
        <w:rPr>
          <w:rFonts w:ascii="Calibri" w:eastAsia="Arial Unicode MS" w:hAnsi="Calibri" w:cs="Arial Unicode MS"/>
          <w:color w:val="000000"/>
          <w:sz w:val="22"/>
          <w:szCs w:val="22"/>
          <w:u w:color="000000"/>
          <w:bdr w:val="nil"/>
          <w14:textOutline w14:w="12700" w14:cap="flat" w14:cmpd="sng" w14:algn="ctr">
            <w14:noFill/>
            <w14:prstDash w14:val="solid"/>
            <w14:miter w14:lim="400000"/>
          </w14:textOutline>
        </w:rPr>
        <w:t>Petfood</w:t>
      </w:r>
      <w:proofErr w:type="spellEnd"/>
      <w:r>
        <w:rPr>
          <w:rFonts w:ascii="Calibri" w:eastAsia="Arial Unicode MS" w:hAnsi="Calibri" w:cs="Arial Unicode MS"/>
          <w:color w:val="000000"/>
          <w:sz w:val="22"/>
          <w:szCs w:val="22"/>
          <w:u w:color="000000"/>
          <w:bdr w:val="nil"/>
          <w14:textOutline w14:w="12700" w14:cap="flat" w14:cmpd="sng" w14:algn="ctr">
            <w14:noFill/>
            <w14:prstDash w14:val="solid"/>
            <w14:miter w14:lim="400000"/>
          </w14:textOutline>
        </w:rPr>
        <w:t xml:space="preserve">. </w:t>
      </w:r>
      <w:r w:rsidRPr="00154F1C">
        <w:rPr>
          <w:rFonts w:ascii="Calibri" w:eastAsia="Arial Unicode MS" w:hAnsi="Calibri" w:cs="Arial Unicode MS"/>
          <w:color w:val="000000"/>
          <w:sz w:val="22"/>
          <w:szCs w:val="22"/>
          <w:u w:color="000000"/>
          <w:bdr w:val="nil"/>
          <w14:textOutline w14:w="12700" w14:cap="flat" w14:cmpd="sng" w14:algn="ctr">
            <w14:noFill/>
            <w14:prstDash w14:val="solid"/>
            <w14:miter w14:lim="400000"/>
          </w14:textOutline>
        </w:rPr>
        <w:t xml:space="preserve"> </w:t>
      </w:r>
    </w:p>
    <w:p w14:paraId="08EAF978" w14:textId="77777777" w:rsidR="00154F1C" w:rsidRPr="005466FC" w:rsidRDefault="00154F1C" w:rsidP="008A2968">
      <w:pPr>
        <w:rPr>
          <w:rFonts w:ascii="Calibri" w:hAnsi="Calibri" w:cs="Calibri"/>
        </w:rPr>
      </w:pPr>
    </w:p>
    <w:p w14:paraId="2FAB7B5C" w14:textId="77777777" w:rsidR="00154F1C" w:rsidRDefault="00154F1C" w:rsidP="00154F1C">
      <w:pPr>
        <w:pStyle w:val="StandardWeb"/>
        <w:spacing w:line="276" w:lineRule="auto"/>
        <w:jc w:val="both"/>
        <w:rPr>
          <w:rFonts w:ascii="Calibri" w:eastAsia="Calibri" w:hAnsi="Calibri" w:cs="Calibri"/>
        </w:rPr>
      </w:pPr>
      <w:r>
        <w:rPr>
          <w:rFonts w:ascii="Calibri" w:eastAsia="Calibri" w:hAnsi="Calibri" w:cs="Calibri"/>
          <w:noProof/>
        </w:rPr>
        <w:lastRenderedPageBreak/>
        <w:drawing>
          <wp:inline distT="0" distB="0" distL="0" distR="0" wp14:anchorId="3393EF95" wp14:editId="4D5AFE92">
            <wp:extent cx="2870421" cy="1907381"/>
            <wp:effectExtent l="0" t="0" r="0" b="0"/>
            <wp:docPr id="1073741832" name="officeArt object" descr="Ein Bild, das Text, drinn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32" name="Ein Bild, das Text, drinnen enthält.Automatisch generierte Beschreibung" descr="Ein Bild, das Text, drinnen enthält.Automatisch generierte Beschreibung"/>
                    <pic:cNvPicPr>
                      <a:picLocks noChangeAspect="1"/>
                    </pic:cNvPicPr>
                  </pic:nvPicPr>
                  <pic:blipFill>
                    <a:blip r:embed="rId7"/>
                    <a:stretch>
                      <a:fillRect/>
                    </a:stretch>
                  </pic:blipFill>
                  <pic:spPr>
                    <a:xfrm>
                      <a:off x="0" y="0"/>
                      <a:ext cx="2870421" cy="1907381"/>
                    </a:xfrm>
                    <a:prstGeom prst="rect">
                      <a:avLst/>
                    </a:prstGeom>
                    <a:ln w="12700" cap="flat">
                      <a:noFill/>
                      <a:miter lim="400000"/>
                    </a:ln>
                    <a:effectLst/>
                  </pic:spPr>
                </pic:pic>
              </a:graphicData>
            </a:graphic>
          </wp:inline>
        </w:drawing>
      </w:r>
    </w:p>
    <w:p w14:paraId="60A84CB7" w14:textId="7443B230" w:rsidR="00154F1C" w:rsidRPr="00154F1C" w:rsidRDefault="00154F1C" w:rsidP="00154F1C">
      <w:pPr>
        <w:spacing w:line="276" w:lineRule="auto"/>
        <w:jc w:val="both"/>
        <w:rPr>
          <w:rFonts w:ascii="Calibri" w:hAnsi="Calibri"/>
        </w:rPr>
      </w:pPr>
      <w:r w:rsidRPr="00154F1C">
        <w:rPr>
          <w:rFonts w:ascii="Calibri" w:hAnsi="Calibri"/>
        </w:rPr>
        <w:t xml:space="preserve">IMG_7828: </w:t>
      </w:r>
      <w:r>
        <w:rPr>
          <w:rFonts w:ascii="Calibri" w:hAnsi="Calibri"/>
        </w:rPr>
        <w:t>Die</w:t>
      </w:r>
      <w:r w:rsidRPr="00154F1C">
        <w:rPr>
          <w:rFonts w:ascii="Calibri" w:hAnsi="Calibri"/>
        </w:rPr>
        <w:t xml:space="preserve"> Maschinen von K+G Wetter sind konsequent auf Hygienic Design optimiert: Durch das Gehäuse aus handpoliertem Edelstahl und sorgfältig glatt geschliffene Schweißnähte bringen die Automatenwölfe optimale Reinigungseigenschaften mit. Bei </w:t>
      </w:r>
      <w:proofErr w:type="spellStart"/>
      <w:r w:rsidRPr="00154F1C">
        <w:rPr>
          <w:rFonts w:ascii="Calibri" w:hAnsi="Calibri"/>
        </w:rPr>
        <w:t>VetConcept</w:t>
      </w:r>
      <w:proofErr w:type="spellEnd"/>
      <w:r w:rsidRPr="00154F1C">
        <w:rPr>
          <w:rFonts w:ascii="Calibri" w:hAnsi="Calibri"/>
        </w:rPr>
        <w:t xml:space="preserve"> können die Mitarbeiter von Betriebsleiter Arthur Schäfer das CIP-System zudem direkt an die Hinterkopf-Reinigung der Zubringerschnecke und die Spülkammer anschließen.</w:t>
      </w:r>
    </w:p>
    <w:p w14:paraId="6CAAC535" w14:textId="309CF284" w:rsidR="0075540D" w:rsidRDefault="0075540D" w:rsidP="0075540D">
      <w:pPr>
        <w:rPr>
          <w:rFonts w:ascii="Calibri" w:hAnsi="Calibri" w:cs="Calibri"/>
        </w:rPr>
      </w:pPr>
    </w:p>
    <w:p w14:paraId="2B532C11" w14:textId="77777777" w:rsidR="00154F1C" w:rsidRDefault="00154F1C" w:rsidP="00154F1C">
      <w:pPr>
        <w:spacing w:line="276" w:lineRule="auto"/>
      </w:pPr>
      <w:r>
        <w:rPr>
          <w:noProof/>
        </w:rPr>
        <w:drawing>
          <wp:inline distT="0" distB="0" distL="0" distR="0" wp14:anchorId="757C88B0" wp14:editId="4594B615">
            <wp:extent cx="2704300" cy="1796995"/>
            <wp:effectExtent l="0" t="0" r="0" b="0"/>
            <wp:docPr id="1073741829" name="officeArt object" descr="Ein Bild, das Schokolade, Scheibe, gegessen, Fleisch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9" name="Ein Bild, das Schokolade, Scheibe, gegessen, Fleisch enthält.Automatisch generierte Beschreibung" descr="Ein Bild, das Schokolade, Scheibe, gegessen, Fleisch enthält.Automatisch generierte Beschreibung"/>
                    <pic:cNvPicPr>
                      <a:picLocks noChangeAspect="1"/>
                    </pic:cNvPicPr>
                  </pic:nvPicPr>
                  <pic:blipFill>
                    <a:blip r:embed="rId8"/>
                    <a:stretch>
                      <a:fillRect/>
                    </a:stretch>
                  </pic:blipFill>
                  <pic:spPr>
                    <a:xfrm>
                      <a:off x="0" y="0"/>
                      <a:ext cx="2704300" cy="1796995"/>
                    </a:xfrm>
                    <a:prstGeom prst="rect">
                      <a:avLst/>
                    </a:prstGeom>
                    <a:ln w="12700" cap="flat">
                      <a:noFill/>
                      <a:miter lim="400000"/>
                    </a:ln>
                    <a:effectLst/>
                  </pic:spPr>
                </pic:pic>
              </a:graphicData>
            </a:graphic>
          </wp:inline>
        </w:drawing>
      </w:r>
      <w:r>
        <w:t xml:space="preserve">   </w:t>
      </w:r>
      <w:r>
        <w:rPr>
          <w:noProof/>
        </w:rPr>
        <w:drawing>
          <wp:inline distT="0" distB="0" distL="0" distR="0" wp14:anchorId="751A1DEA" wp14:editId="05FA957E">
            <wp:extent cx="2703445" cy="1796425"/>
            <wp:effectExtent l="0" t="0" r="0" b="0"/>
            <wp:docPr id="1073741830" name="officeArt object" descr="Grafik 7"/>
            <wp:cNvGraphicFramePr/>
            <a:graphic xmlns:a="http://schemas.openxmlformats.org/drawingml/2006/main">
              <a:graphicData uri="http://schemas.openxmlformats.org/drawingml/2006/picture">
                <pic:pic xmlns:pic="http://schemas.openxmlformats.org/drawingml/2006/picture">
                  <pic:nvPicPr>
                    <pic:cNvPr id="1073741830" name="Grafik 7" descr="Grafik 7"/>
                    <pic:cNvPicPr>
                      <a:picLocks noChangeAspect="1"/>
                    </pic:cNvPicPr>
                  </pic:nvPicPr>
                  <pic:blipFill>
                    <a:blip r:embed="rId9"/>
                    <a:stretch>
                      <a:fillRect/>
                    </a:stretch>
                  </pic:blipFill>
                  <pic:spPr>
                    <a:xfrm>
                      <a:off x="0" y="0"/>
                      <a:ext cx="2703445" cy="1796425"/>
                    </a:xfrm>
                    <a:prstGeom prst="rect">
                      <a:avLst/>
                    </a:prstGeom>
                    <a:ln w="12700" cap="flat">
                      <a:noFill/>
                      <a:miter lim="400000"/>
                    </a:ln>
                    <a:effectLst/>
                  </pic:spPr>
                </pic:pic>
              </a:graphicData>
            </a:graphic>
          </wp:inline>
        </w:drawing>
      </w:r>
    </w:p>
    <w:p w14:paraId="30CE4D69" w14:textId="77777777" w:rsidR="00154F1C" w:rsidRDefault="00154F1C" w:rsidP="00154F1C">
      <w:pPr>
        <w:pStyle w:val="StandardWeb"/>
        <w:spacing w:line="276" w:lineRule="auto"/>
        <w:jc w:val="both"/>
        <w:rPr>
          <w:rFonts w:ascii="Calibri" w:hAnsi="Calibri"/>
        </w:rPr>
      </w:pPr>
      <w:r>
        <w:rPr>
          <w:rFonts w:ascii="Calibri" w:hAnsi="Calibri"/>
        </w:rPr>
        <w:t xml:space="preserve">IMG_7843 und IMG_7860: Die Schälkante der Zubringerschnecke schneidet gefrorene und – hier im Bild – knochenhaltige Zutaten vor, ohne sie zu quetschen. Zugleich fördert sie das Material durch variabel einstellbare Geschwindigkeiten schonend Richtung Fleischschnecke. Das Ergebnis: ein erstklassiges Schnittbild.  </w:t>
      </w:r>
    </w:p>
    <w:p w14:paraId="6B0B0E67" w14:textId="77777777" w:rsidR="00154F1C" w:rsidRPr="005466FC" w:rsidRDefault="00154F1C" w:rsidP="0075540D">
      <w:pPr>
        <w:rPr>
          <w:rFonts w:ascii="Calibri" w:hAnsi="Calibri" w:cs="Calibri"/>
        </w:rPr>
      </w:pPr>
    </w:p>
    <w:sectPr w:rsidR="00154F1C" w:rsidRPr="005466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A79AA"/>
    <w:multiLevelType w:val="hybridMultilevel"/>
    <w:tmpl w:val="D2767A8A"/>
    <w:lvl w:ilvl="0" w:tplc="D134563C">
      <w:start w:val="1"/>
      <w:numFmt w:val="bullet"/>
      <w:lvlText w:val="-"/>
      <w:lvlJc w:val="left"/>
      <w:pPr>
        <w:ind w:left="400" w:hanging="360"/>
      </w:pPr>
      <w:rPr>
        <w:rFonts w:ascii="Aptos" w:eastAsiaTheme="minorHAnsi" w:hAnsi="Aptos" w:cstheme="minorBidi" w:hint="default"/>
      </w:rPr>
    </w:lvl>
    <w:lvl w:ilvl="1" w:tplc="04070003" w:tentative="1">
      <w:start w:val="1"/>
      <w:numFmt w:val="bullet"/>
      <w:lvlText w:val="o"/>
      <w:lvlJc w:val="left"/>
      <w:pPr>
        <w:ind w:left="1120" w:hanging="360"/>
      </w:pPr>
      <w:rPr>
        <w:rFonts w:ascii="Courier New" w:hAnsi="Courier New" w:cs="Courier New" w:hint="default"/>
      </w:rPr>
    </w:lvl>
    <w:lvl w:ilvl="2" w:tplc="04070005" w:tentative="1">
      <w:start w:val="1"/>
      <w:numFmt w:val="bullet"/>
      <w:lvlText w:val=""/>
      <w:lvlJc w:val="left"/>
      <w:pPr>
        <w:ind w:left="1840" w:hanging="360"/>
      </w:pPr>
      <w:rPr>
        <w:rFonts w:ascii="Wingdings" w:hAnsi="Wingdings" w:hint="default"/>
      </w:rPr>
    </w:lvl>
    <w:lvl w:ilvl="3" w:tplc="04070001" w:tentative="1">
      <w:start w:val="1"/>
      <w:numFmt w:val="bullet"/>
      <w:lvlText w:val=""/>
      <w:lvlJc w:val="left"/>
      <w:pPr>
        <w:ind w:left="2560" w:hanging="360"/>
      </w:pPr>
      <w:rPr>
        <w:rFonts w:ascii="Symbol" w:hAnsi="Symbol" w:hint="default"/>
      </w:rPr>
    </w:lvl>
    <w:lvl w:ilvl="4" w:tplc="04070003" w:tentative="1">
      <w:start w:val="1"/>
      <w:numFmt w:val="bullet"/>
      <w:lvlText w:val="o"/>
      <w:lvlJc w:val="left"/>
      <w:pPr>
        <w:ind w:left="3280" w:hanging="360"/>
      </w:pPr>
      <w:rPr>
        <w:rFonts w:ascii="Courier New" w:hAnsi="Courier New" w:cs="Courier New" w:hint="default"/>
      </w:rPr>
    </w:lvl>
    <w:lvl w:ilvl="5" w:tplc="04070005" w:tentative="1">
      <w:start w:val="1"/>
      <w:numFmt w:val="bullet"/>
      <w:lvlText w:val=""/>
      <w:lvlJc w:val="left"/>
      <w:pPr>
        <w:ind w:left="4000" w:hanging="360"/>
      </w:pPr>
      <w:rPr>
        <w:rFonts w:ascii="Wingdings" w:hAnsi="Wingdings" w:hint="default"/>
      </w:rPr>
    </w:lvl>
    <w:lvl w:ilvl="6" w:tplc="04070001" w:tentative="1">
      <w:start w:val="1"/>
      <w:numFmt w:val="bullet"/>
      <w:lvlText w:val=""/>
      <w:lvlJc w:val="left"/>
      <w:pPr>
        <w:ind w:left="4720" w:hanging="360"/>
      </w:pPr>
      <w:rPr>
        <w:rFonts w:ascii="Symbol" w:hAnsi="Symbol" w:hint="default"/>
      </w:rPr>
    </w:lvl>
    <w:lvl w:ilvl="7" w:tplc="04070003" w:tentative="1">
      <w:start w:val="1"/>
      <w:numFmt w:val="bullet"/>
      <w:lvlText w:val="o"/>
      <w:lvlJc w:val="left"/>
      <w:pPr>
        <w:ind w:left="5440" w:hanging="360"/>
      </w:pPr>
      <w:rPr>
        <w:rFonts w:ascii="Courier New" w:hAnsi="Courier New" w:cs="Courier New" w:hint="default"/>
      </w:rPr>
    </w:lvl>
    <w:lvl w:ilvl="8" w:tplc="04070005" w:tentative="1">
      <w:start w:val="1"/>
      <w:numFmt w:val="bullet"/>
      <w:lvlText w:val=""/>
      <w:lvlJc w:val="left"/>
      <w:pPr>
        <w:ind w:left="6160" w:hanging="360"/>
      </w:pPr>
      <w:rPr>
        <w:rFonts w:ascii="Wingdings" w:hAnsi="Wingdings" w:hint="default"/>
      </w:rPr>
    </w:lvl>
  </w:abstractNum>
  <w:num w:numId="1" w16cid:durableId="1036613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40D"/>
    <w:rsid w:val="00033D55"/>
    <w:rsid w:val="00154F1C"/>
    <w:rsid w:val="003D63BD"/>
    <w:rsid w:val="00543124"/>
    <w:rsid w:val="005466FC"/>
    <w:rsid w:val="005F57CA"/>
    <w:rsid w:val="00603671"/>
    <w:rsid w:val="00624847"/>
    <w:rsid w:val="0075540D"/>
    <w:rsid w:val="00832715"/>
    <w:rsid w:val="008A2968"/>
    <w:rsid w:val="00953C38"/>
    <w:rsid w:val="00AA4A2D"/>
    <w:rsid w:val="00BA11C1"/>
    <w:rsid w:val="00FA20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244E666"/>
  <w15:chartTrackingRefBased/>
  <w15:docId w15:val="{84001739-789C-884C-82C8-0592277B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2968"/>
    <w:rPr>
      <w:rFonts w:ascii="Times New Roman" w:eastAsia="Times New Roman" w:hAnsi="Times New Roman" w:cs="Times New Roman"/>
      <w:kern w:val="0"/>
      <w:lang w:eastAsia="de-DE"/>
      <w14:ligatures w14:val="none"/>
    </w:rPr>
  </w:style>
  <w:style w:type="paragraph" w:styleId="berschrift1">
    <w:name w:val="heading 1"/>
    <w:basedOn w:val="Standard"/>
    <w:next w:val="Standard"/>
    <w:link w:val="berschrift1Zchn"/>
    <w:uiPriority w:val="9"/>
    <w:qFormat/>
    <w:rsid w:val="0075540D"/>
    <w:pPr>
      <w:keepNext/>
      <w:keepLines/>
      <w:spacing w:before="360" w:after="80"/>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berschrift2">
    <w:name w:val="heading 2"/>
    <w:basedOn w:val="Standard"/>
    <w:next w:val="Standard"/>
    <w:link w:val="berschrift2Zchn"/>
    <w:uiPriority w:val="9"/>
    <w:semiHidden/>
    <w:unhideWhenUsed/>
    <w:qFormat/>
    <w:rsid w:val="0075540D"/>
    <w:pPr>
      <w:keepNext/>
      <w:keepLines/>
      <w:spacing w:before="160" w:after="80"/>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berschrift3">
    <w:name w:val="heading 3"/>
    <w:basedOn w:val="Standard"/>
    <w:next w:val="Standard"/>
    <w:link w:val="berschrift3Zchn"/>
    <w:uiPriority w:val="9"/>
    <w:semiHidden/>
    <w:unhideWhenUsed/>
    <w:qFormat/>
    <w:rsid w:val="0075540D"/>
    <w:pPr>
      <w:keepNext/>
      <w:keepLines/>
      <w:spacing w:before="160" w:after="80"/>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berschrift4">
    <w:name w:val="heading 4"/>
    <w:basedOn w:val="Standard"/>
    <w:next w:val="Standard"/>
    <w:link w:val="berschrift4Zchn"/>
    <w:uiPriority w:val="9"/>
    <w:semiHidden/>
    <w:unhideWhenUsed/>
    <w:qFormat/>
    <w:rsid w:val="0075540D"/>
    <w:pPr>
      <w:keepNext/>
      <w:keepLines/>
      <w:spacing w:before="80" w:after="40"/>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berschrift5">
    <w:name w:val="heading 5"/>
    <w:basedOn w:val="Standard"/>
    <w:next w:val="Standard"/>
    <w:link w:val="berschrift5Zchn"/>
    <w:uiPriority w:val="9"/>
    <w:semiHidden/>
    <w:unhideWhenUsed/>
    <w:qFormat/>
    <w:rsid w:val="0075540D"/>
    <w:pPr>
      <w:keepNext/>
      <w:keepLines/>
      <w:spacing w:before="80" w:after="40"/>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berschrift6">
    <w:name w:val="heading 6"/>
    <w:basedOn w:val="Standard"/>
    <w:next w:val="Standard"/>
    <w:link w:val="berschrift6Zchn"/>
    <w:uiPriority w:val="9"/>
    <w:semiHidden/>
    <w:unhideWhenUsed/>
    <w:qFormat/>
    <w:rsid w:val="0075540D"/>
    <w:pPr>
      <w:keepNext/>
      <w:keepLines/>
      <w:spacing w:before="40"/>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berschrift7">
    <w:name w:val="heading 7"/>
    <w:basedOn w:val="Standard"/>
    <w:next w:val="Standard"/>
    <w:link w:val="berschrift7Zchn"/>
    <w:uiPriority w:val="9"/>
    <w:semiHidden/>
    <w:unhideWhenUsed/>
    <w:qFormat/>
    <w:rsid w:val="0075540D"/>
    <w:pPr>
      <w:keepNext/>
      <w:keepLines/>
      <w:spacing w:before="40"/>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berschrift8">
    <w:name w:val="heading 8"/>
    <w:basedOn w:val="Standard"/>
    <w:next w:val="Standard"/>
    <w:link w:val="berschrift8Zchn"/>
    <w:uiPriority w:val="9"/>
    <w:semiHidden/>
    <w:unhideWhenUsed/>
    <w:qFormat/>
    <w:rsid w:val="0075540D"/>
    <w:pPr>
      <w:keepNext/>
      <w:keepLines/>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berschrift9">
    <w:name w:val="heading 9"/>
    <w:basedOn w:val="Standard"/>
    <w:next w:val="Standard"/>
    <w:link w:val="berschrift9Zchn"/>
    <w:uiPriority w:val="9"/>
    <w:semiHidden/>
    <w:unhideWhenUsed/>
    <w:qFormat/>
    <w:rsid w:val="0075540D"/>
    <w:pPr>
      <w:keepNext/>
      <w:keepLines/>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5540D"/>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75540D"/>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75540D"/>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75540D"/>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75540D"/>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75540D"/>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75540D"/>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75540D"/>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75540D"/>
    <w:rPr>
      <w:rFonts w:eastAsiaTheme="majorEastAsia" w:cstheme="majorBidi"/>
      <w:color w:val="272727" w:themeColor="text1" w:themeTint="D8"/>
    </w:rPr>
  </w:style>
  <w:style w:type="paragraph" w:styleId="Titel">
    <w:name w:val="Title"/>
    <w:basedOn w:val="Standard"/>
    <w:next w:val="Standard"/>
    <w:link w:val="TitelZchn"/>
    <w:uiPriority w:val="10"/>
    <w:qFormat/>
    <w:rsid w:val="0075540D"/>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elZchn">
    <w:name w:val="Titel Zchn"/>
    <w:basedOn w:val="Absatz-Standardschriftart"/>
    <w:link w:val="Titel"/>
    <w:uiPriority w:val="10"/>
    <w:rsid w:val="0075540D"/>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75540D"/>
    <w:pPr>
      <w:numPr>
        <w:ilvl w:val="1"/>
      </w:numPr>
      <w:spacing w:after="160"/>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UntertitelZchn">
    <w:name w:val="Untertitel Zchn"/>
    <w:basedOn w:val="Absatz-Standardschriftart"/>
    <w:link w:val="Untertitel"/>
    <w:uiPriority w:val="11"/>
    <w:rsid w:val="0075540D"/>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75540D"/>
    <w:pPr>
      <w:spacing w:before="160" w:after="160"/>
      <w:jc w:val="center"/>
    </w:pPr>
    <w:rPr>
      <w:rFonts w:asciiTheme="minorHAnsi" w:eastAsiaTheme="minorHAnsi" w:hAnsiTheme="minorHAnsi" w:cstheme="minorBidi"/>
      <w:i/>
      <w:iCs/>
      <w:color w:val="404040" w:themeColor="text1" w:themeTint="BF"/>
      <w:kern w:val="2"/>
      <w:lang w:eastAsia="en-US"/>
      <w14:ligatures w14:val="standardContextual"/>
    </w:rPr>
  </w:style>
  <w:style w:type="character" w:customStyle="1" w:styleId="ZitatZchn">
    <w:name w:val="Zitat Zchn"/>
    <w:basedOn w:val="Absatz-Standardschriftart"/>
    <w:link w:val="Zitat"/>
    <w:uiPriority w:val="29"/>
    <w:rsid w:val="0075540D"/>
    <w:rPr>
      <w:i/>
      <w:iCs/>
      <w:color w:val="404040" w:themeColor="text1" w:themeTint="BF"/>
    </w:rPr>
  </w:style>
  <w:style w:type="paragraph" w:styleId="Listenabsatz">
    <w:name w:val="List Paragraph"/>
    <w:basedOn w:val="Standard"/>
    <w:uiPriority w:val="34"/>
    <w:qFormat/>
    <w:rsid w:val="0075540D"/>
    <w:pPr>
      <w:ind w:left="720"/>
      <w:contextualSpacing/>
    </w:pPr>
    <w:rPr>
      <w:rFonts w:asciiTheme="minorHAnsi" w:eastAsiaTheme="minorHAnsi" w:hAnsiTheme="minorHAnsi" w:cstheme="minorBidi"/>
      <w:kern w:val="2"/>
      <w:lang w:eastAsia="en-US"/>
      <w14:ligatures w14:val="standardContextual"/>
    </w:rPr>
  </w:style>
  <w:style w:type="character" w:styleId="IntensiveHervorhebung">
    <w:name w:val="Intense Emphasis"/>
    <w:basedOn w:val="Absatz-Standardschriftart"/>
    <w:uiPriority w:val="21"/>
    <w:qFormat/>
    <w:rsid w:val="0075540D"/>
    <w:rPr>
      <w:i/>
      <w:iCs/>
      <w:color w:val="0F4761" w:themeColor="accent1" w:themeShade="BF"/>
    </w:rPr>
  </w:style>
  <w:style w:type="paragraph" w:styleId="IntensivesZitat">
    <w:name w:val="Intense Quote"/>
    <w:basedOn w:val="Standard"/>
    <w:next w:val="Standard"/>
    <w:link w:val="IntensivesZitatZchn"/>
    <w:uiPriority w:val="30"/>
    <w:qFormat/>
    <w:rsid w:val="0075540D"/>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kern w:val="2"/>
      <w:lang w:eastAsia="en-US"/>
      <w14:ligatures w14:val="standardContextual"/>
    </w:rPr>
  </w:style>
  <w:style w:type="character" w:customStyle="1" w:styleId="IntensivesZitatZchn">
    <w:name w:val="Intensives Zitat Zchn"/>
    <w:basedOn w:val="Absatz-Standardschriftart"/>
    <w:link w:val="IntensivesZitat"/>
    <w:uiPriority w:val="30"/>
    <w:rsid w:val="0075540D"/>
    <w:rPr>
      <w:i/>
      <w:iCs/>
      <w:color w:val="0F4761" w:themeColor="accent1" w:themeShade="BF"/>
    </w:rPr>
  </w:style>
  <w:style w:type="character" w:styleId="IntensiverVerweis">
    <w:name w:val="Intense Reference"/>
    <w:basedOn w:val="Absatz-Standardschriftart"/>
    <w:uiPriority w:val="32"/>
    <w:qFormat/>
    <w:rsid w:val="0075540D"/>
    <w:rPr>
      <w:b/>
      <w:bCs/>
      <w:smallCaps/>
      <w:color w:val="0F4761" w:themeColor="accent1" w:themeShade="BF"/>
      <w:spacing w:val="5"/>
    </w:rPr>
  </w:style>
  <w:style w:type="paragraph" w:styleId="StandardWeb">
    <w:name w:val="Normal (Web)"/>
    <w:basedOn w:val="Standard"/>
    <w:uiPriority w:val="99"/>
    <w:unhideWhenUsed/>
    <w:rsid w:val="0075540D"/>
    <w:pPr>
      <w:spacing w:before="100" w:beforeAutospacing="1" w:after="100" w:afterAutospacing="1"/>
    </w:pPr>
  </w:style>
  <w:style w:type="character" w:customStyle="1" w:styleId="apple-converted-space">
    <w:name w:val="apple-converted-space"/>
    <w:basedOn w:val="Absatz-Standardschriftart"/>
    <w:rsid w:val="008A2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2502">
      <w:bodyDiv w:val="1"/>
      <w:marLeft w:val="0"/>
      <w:marRight w:val="0"/>
      <w:marTop w:val="0"/>
      <w:marBottom w:val="0"/>
      <w:divBdr>
        <w:top w:val="none" w:sz="0" w:space="0" w:color="auto"/>
        <w:left w:val="none" w:sz="0" w:space="0" w:color="auto"/>
        <w:bottom w:val="none" w:sz="0" w:space="0" w:color="auto"/>
        <w:right w:val="none" w:sz="0" w:space="0" w:color="auto"/>
      </w:divBdr>
    </w:div>
    <w:div w:id="115313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4620</Characters>
  <Application>Microsoft Office Word</Application>
  <DocSecurity>0</DocSecurity>
  <Lines>78</Lines>
  <Paragraphs>23</Paragraphs>
  <ScaleCrop>false</ScaleCrop>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Stahlhacke</dc:creator>
  <cp:keywords/>
  <dc:description/>
  <cp:lastModifiedBy>Angela Stahlhacke</cp:lastModifiedBy>
  <cp:revision>11</cp:revision>
  <dcterms:created xsi:type="dcterms:W3CDTF">2024-03-28T12:12:00Z</dcterms:created>
  <dcterms:modified xsi:type="dcterms:W3CDTF">2024-04-09T08:30:00Z</dcterms:modified>
</cp:coreProperties>
</file>